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4A88" w:rsidRDefault="000B4A88" w:rsidP="003E4D81">
      <w:pPr>
        <w:pStyle w:val="ConsPlusNormal"/>
        <w:jc w:val="right"/>
        <w:outlineLvl w:val="0"/>
      </w:pPr>
      <w:r>
        <w:t>Приложение 1.17</w:t>
      </w:r>
    </w:p>
    <w:p w:rsidR="00C26A82" w:rsidRDefault="00C26A82" w:rsidP="003E4D81">
      <w:pPr>
        <w:pStyle w:val="ConsPlusNormal"/>
        <w:jc w:val="right"/>
        <w:outlineLvl w:val="0"/>
      </w:pPr>
      <w:bookmarkStart w:id="0" w:name="_GoBack"/>
      <w:bookmarkEnd w:id="0"/>
    </w:p>
    <w:p w:rsidR="003E4D81" w:rsidRDefault="003E4D81" w:rsidP="003E4D81">
      <w:pPr>
        <w:pStyle w:val="ConsPlusNormal"/>
        <w:jc w:val="right"/>
        <w:outlineLvl w:val="0"/>
      </w:pPr>
      <w:r>
        <w:t>Утверждена</w:t>
      </w:r>
    </w:p>
    <w:p w:rsidR="003E4D81" w:rsidRDefault="003E4D81" w:rsidP="003E4D81">
      <w:pPr>
        <w:pStyle w:val="ConsPlusNormal"/>
        <w:jc w:val="right"/>
      </w:pPr>
      <w:r>
        <w:t>постановлением</w:t>
      </w:r>
    </w:p>
    <w:p w:rsidR="003E4D81" w:rsidRDefault="003E4D81" w:rsidP="003E4D81">
      <w:pPr>
        <w:pStyle w:val="ConsPlusNormal"/>
        <w:jc w:val="right"/>
      </w:pPr>
      <w:r>
        <w:t>Правительства Пензенской области</w:t>
      </w:r>
    </w:p>
    <w:p w:rsidR="003E4D81" w:rsidRDefault="003E4D81" w:rsidP="003E4D81">
      <w:pPr>
        <w:pStyle w:val="ConsPlusNormal"/>
        <w:jc w:val="right"/>
      </w:pPr>
      <w:r>
        <w:t>от 31 мая 2022 г. N 429-пП</w:t>
      </w:r>
    </w:p>
    <w:p w:rsidR="003E4D81" w:rsidRDefault="003E4D81" w:rsidP="003E4D81">
      <w:pPr>
        <w:pStyle w:val="ConsPlusTitle"/>
        <w:jc w:val="center"/>
      </w:pPr>
      <w:bookmarkStart w:id="1" w:name="P34"/>
      <w:bookmarkEnd w:id="1"/>
      <w:r>
        <w:t>РЕГИОНАЛЬНАЯ ПРОГРАММА</w:t>
      </w:r>
    </w:p>
    <w:p w:rsidR="003E4D81" w:rsidRDefault="003E4D81" w:rsidP="003E4D81">
      <w:pPr>
        <w:pStyle w:val="ConsPlusTitle"/>
        <w:jc w:val="center"/>
      </w:pPr>
      <w:r>
        <w:t>ПЕНЗЕНСКОЙ ОБЛАСТИ "ОПТИМАЛЬНАЯ ДЛЯ ВОССТАНОВЛЕНИЯ ЗДОРОВЬЯ</w:t>
      </w:r>
    </w:p>
    <w:p w:rsidR="003E4D81" w:rsidRDefault="003E4D81" w:rsidP="003E4D81">
      <w:pPr>
        <w:pStyle w:val="ConsPlusTitle"/>
        <w:jc w:val="center"/>
      </w:pPr>
      <w:r>
        <w:t>МЕДИЦИНСКАЯ РЕАБИЛИТАЦИЯ"</w:t>
      </w: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3E4D81" w:rsidTr="00C0076E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E4D81" w:rsidRDefault="003E4D81" w:rsidP="00C0076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E4D81" w:rsidRDefault="003E4D81" w:rsidP="00C0076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E4D81" w:rsidRDefault="003E4D81" w:rsidP="00C0076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E4D81" w:rsidRDefault="003E4D81" w:rsidP="00C0076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Пензенской обл. от 17.08.2023 N 683-пП)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E4D81" w:rsidRDefault="003E4D81" w:rsidP="00C0076E">
            <w:pPr>
              <w:pStyle w:val="ConsPlusNormal"/>
            </w:pPr>
          </w:p>
        </w:tc>
      </w:tr>
    </w:tbl>
    <w:p w:rsidR="003E4D81" w:rsidRDefault="003E4D81" w:rsidP="003E4D81">
      <w:pPr>
        <w:pStyle w:val="ConsPlusNormal"/>
        <w:jc w:val="both"/>
      </w:pPr>
    </w:p>
    <w:p w:rsidR="003E4D81" w:rsidRDefault="003E4D81" w:rsidP="003E4D81">
      <w:pPr>
        <w:pStyle w:val="ConsPlusTitle"/>
        <w:jc w:val="center"/>
        <w:outlineLvl w:val="1"/>
      </w:pPr>
      <w:r>
        <w:t>II. Цели, показатели и сроки реализации региональной</w:t>
      </w:r>
    </w:p>
    <w:p w:rsidR="003E4D81" w:rsidRDefault="003E4D81" w:rsidP="003E4D81">
      <w:pPr>
        <w:pStyle w:val="ConsPlusTitle"/>
        <w:jc w:val="center"/>
      </w:pPr>
      <w:r>
        <w:t>программы Пензенской области "Оптимальная для восстановления</w:t>
      </w:r>
    </w:p>
    <w:p w:rsidR="003E4D81" w:rsidRDefault="003E4D81" w:rsidP="003E4D81">
      <w:pPr>
        <w:pStyle w:val="ConsPlusTitle"/>
        <w:jc w:val="center"/>
      </w:pPr>
      <w:r>
        <w:t>здоровья медицинская реабилитация"</w:t>
      </w:r>
    </w:p>
    <w:p w:rsidR="003E4D81" w:rsidRDefault="003E4D81" w:rsidP="003E4D81">
      <w:pPr>
        <w:pStyle w:val="ConsPlusNormal"/>
        <w:jc w:val="both"/>
      </w:pPr>
    </w:p>
    <w:p w:rsidR="003E4D81" w:rsidRDefault="003E4D81" w:rsidP="003E4D81">
      <w:pPr>
        <w:pStyle w:val="ConsPlusTitle"/>
        <w:jc w:val="center"/>
        <w:outlineLvl w:val="2"/>
      </w:pPr>
      <w:r>
        <w:t>Цели региональной программы</w:t>
      </w:r>
    </w:p>
    <w:p w:rsidR="003E4D81" w:rsidRDefault="003E4D81" w:rsidP="003E4D81">
      <w:pPr>
        <w:pStyle w:val="ConsPlusNormal"/>
        <w:ind w:firstLine="540"/>
        <w:jc w:val="both"/>
      </w:pPr>
      <w:r>
        <w:t>Цель 1: Обеспечена доступность оказания медицинской помощи по медицинской реабилитации;</w:t>
      </w:r>
    </w:p>
    <w:p w:rsidR="003E4D81" w:rsidRDefault="003E4D81" w:rsidP="003E4D81">
      <w:pPr>
        <w:pStyle w:val="ConsPlusNormal"/>
        <w:spacing w:before="220"/>
        <w:ind w:firstLine="540"/>
        <w:jc w:val="both"/>
      </w:pPr>
      <w:r>
        <w:t>Цель 2: Граждане информированы о возможностях медицинской реабилитации.</w:t>
      </w:r>
    </w:p>
    <w:p w:rsidR="003E4D81" w:rsidRDefault="003E4D81" w:rsidP="003E4D81">
      <w:pPr>
        <w:pStyle w:val="ConsPlusTitle"/>
        <w:jc w:val="center"/>
        <w:outlineLvl w:val="2"/>
      </w:pPr>
      <w:r>
        <w:t>Показатели региональной программы</w:t>
      </w:r>
    </w:p>
    <w:tbl>
      <w:tblPr>
        <w:tblW w:w="1587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2298"/>
        <w:gridCol w:w="709"/>
        <w:gridCol w:w="709"/>
        <w:gridCol w:w="567"/>
        <w:gridCol w:w="737"/>
        <w:gridCol w:w="624"/>
        <w:gridCol w:w="599"/>
        <w:gridCol w:w="737"/>
        <w:gridCol w:w="624"/>
        <w:gridCol w:w="680"/>
        <w:gridCol w:w="653"/>
        <w:gridCol w:w="709"/>
        <w:gridCol w:w="590"/>
        <w:gridCol w:w="591"/>
        <w:gridCol w:w="591"/>
        <w:gridCol w:w="732"/>
        <w:gridCol w:w="647"/>
        <w:gridCol w:w="562"/>
        <w:gridCol w:w="1839"/>
      </w:tblGrid>
      <w:tr w:rsidR="003E4D81" w:rsidTr="003E4D81">
        <w:tc>
          <w:tcPr>
            <w:tcW w:w="680" w:type="dxa"/>
            <w:vMerge w:val="restart"/>
          </w:tcPr>
          <w:p w:rsidR="003E4D81" w:rsidRDefault="003E4D81" w:rsidP="00C0076E">
            <w:pPr>
              <w:pStyle w:val="ConsPlusNormal"/>
              <w:jc w:val="center"/>
            </w:pPr>
            <w:r>
              <w:t>N</w:t>
            </w:r>
          </w:p>
          <w:p w:rsidR="003E4D81" w:rsidRDefault="003E4D81" w:rsidP="00C0076E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2298" w:type="dxa"/>
            <w:vMerge w:val="restart"/>
          </w:tcPr>
          <w:p w:rsidR="003E4D81" w:rsidRDefault="003E4D81" w:rsidP="00C0076E">
            <w:pPr>
              <w:pStyle w:val="ConsPlusNormal"/>
              <w:jc w:val="center"/>
            </w:pPr>
            <w:r>
              <w:t>Показатели федерального проекта</w:t>
            </w:r>
          </w:p>
        </w:tc>
        <w:tc>
          <w:tcPr>
            <w:tcW w:w="709" w:type="dxa"/>
            <w:vMerge w:val="restart"/>
            <w:vAlign w:val="center"/>
          </w:tcPr>
          <w:p w:rsidR="003E4D81" w:rsidRDefault="003E4D81" w:rsidP="00C0076E">
            <w:pPr>
              <w:pStyle w:val="ConsPlusNormal"/>
              <w:jc w:val="center"/>
            </w:pPr>
            <w:r>
              <w:t>Уровень показателя</w:t>
            </w:r>
          </w:p>
        </w:tc>
        <w:tc>
          <w:tcPr>
            <w:tcW w:w="709" w:type="dxa"/>
            <w:vMerge w:val="restart"/>
            <w:vAlign w:val="center"/>
          </w:tcPr>
          <w:p w:rsidR="003E4D81" w:rsidRDefault="003E4D81" w:rsidP="00C0076E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5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1304" w:type="dxa"/>
            <w:gridSpan w:val="2"/>
            <w:vAlign w:val="center"/>
          </w:tcPr>
          <w:p w:rsidR="003E4D81" w:rsidRDefault="003E4D81" w:rsidP="00C0076E">
            <w:pPr>
              <w:pStyle w:val="ConsPlusNormal"/>
              <w:jc w:val="center"/>
            </w:pPr>
            <w:r>
              <w:t>Базовое значение</w:t>
            </w:r>
          </w:p>
        </w:tc>
        <w:tc>
          <w:tcPr>
            <w:tcW w:w="8339" w:type="dxa"/>
            <w:gridSpan w:val="13"/>
            <w:vAlign w:val="center"/>
          </w:tcPr>
          <w:p w:rsidR="003E4D81" w:rsidRDefault="003E4D81" w:rsidP="00C0076E">
            <w:pPr>
              <w:pStyle w:val="ConsPlusNormal"/>
              <w:jc w:val="center"/>
            </w:pPr>
            <w:r>
              <w:t>Период, год</w:t>
            </w:r>
          </w:p>
        </w:tc>
        <w:tc>
          <w:tcPr>
            <w:tcW w:w="1839" w:type="dxa"/>
            <w:vMerge w:val="restart"/>
          </w:tcPr>
          <w:p w:rsidR="003E4D81" w:rsidRDefault="003E4D81" w:rsidP="00C0076E">
            <w:pPr>
              <w:pStyle w:val="ConsPlusNormal"/>
              <w:jc w:val="center"/>
            </w:pPr>
            <w:r>
              <w:t>Информационная система (источник данных)</w:t>
            </w:r>
          </w:p>
        </w:tc>
      </w:tr>
      <w:tr w:rsidR="003E4D81" w:rsidTr="003E4D81">
        <w:tc>
          <w:tcPr>
            <w:tcW w:w="680" w:type="dxa"/>
            <w:vMerge/>
          </w:tcPr>
          <w:p w:rsidR="003E4D81" w:rsidRDefault="003E4D81" w:rsidP="00C0076E">
            <w:pPr>
              <w:pStyle w:val="ConsPlusNormal"/>
            </w:pPr>
          </w:p>
        </w:tc>
        <w:tc>
          <w:tcPr>
            <w:tcW w:w="2298" w:type="dxa"/>
            <w:vMerge/>
          </w:tcPr>
          <w:p w:rsidR="003E4D81" w:rsidRDefault="003E4D81" w:rsidP="00C0076E">
            <w:pPr>
              <w:pStyle w:val="ConsPlusNormal"/>
            </w:pPr>
          </w:p>
        </w:tc>
        <w:tc>
          <w:tcPr>
            <w:tcW w:w="709" w:type="dxa"/>
            <w:vMerge/>
          </w:tcPr>
          <w:p w:rsidR="003E4D81" w:rsidRDefault="003E4D81" w:rsidP="00C0076E">
            <w:pPr>
              <w:pStyle w:val="ConsPlusNormal"/>
            </w:pPr>
          </w:p>
        </w:tc>
        <w:tc>
          <w:tcPr>
            <w:tcW w:w="709" w:type="dxa"/>
            <w:vMerge/>
          </w:tcPr>
          <w:p w:rsidR="003E4D81" w:rsidRDefault="003E4D81" w:rsidP="00C0076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3E4D81" w:rsidRDefault="003E4D81" w:rsidP="00C0076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737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624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599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737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624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680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653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709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590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591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591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732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647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562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839" w:type="dxa"/>
            <w:vMerge/>
          </w:tcPr>
          <w:p w:rsidR="003E4D81" w:rsidRDefault="003E4D81" w:rsidP="00C0076E">
            <w:pPr>
              <w:pStyle w:val="ConsPlusNormal"/>
            </w:pPr>
          </w:p>
        </w:tc>
      </w:tr>
      <w:tr w:rsidR="003E4D81" w:rsidTr="003E4D81">
        <w:tc>
          <w:tcPr>
            <w:tcW w:w="680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98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99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37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53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09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90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1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591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2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47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562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39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20</w:t>
            </w:r>
          </w:p>
        </w:tc>
      </w:tr>
      <w:tr w:rsidR="003E4D81" w:rsidTr="003E4D81">
        <w:tc>
          <w:tcPr>
            <w:tcW w:w="680" w:type="dxa"/>
          </w:tcPr>
          <w:p w:rsidR="003E4D81" w:rsidRDefault="003E4D81" w:rsidP="00C0076E">
            <w:pPr>
              <w:pStyle w:val="ConsPlusNormal"/>
              <w:jc w:val="center"/>
              <w:outlineLvl w:val="3"/>
            </w:pPr>
            <w:r>
              <w:t>1</w:t>
            </w:r>
          </w:p>
        </w:tc>
        <w:tc>
          <w:tcPr>
            <w:tcW w:w="15198" w:type="dxa"/>
            <w:gridSpan w:val="19"/>
          </w:tcPr>
          <w:p w:rsidR="003E4D81" w:rsidRDefault="003E4D81" w:rsidP="00C0076E">
            <w:pPr>
              <w:pStyle w:val="ConsPlusNormal"/>
              <w:jc w:val="center"/>
            </w:pPr>
            <w:r>
              <w:t>Обеспечена доступность оказания медицинской помощи по медицинской реабилитации</w:t>
            </w:r>
          </w:p>
        </w:tc>
      </w:tr>
      <w:tr w:rsidR="003E4D81" w:rsidTr="003E4D81">
        <w:tc>
          <w:tcPr>
            <w:tcW w:w="680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2298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 xml:space="preserve">Доля случаев оказания медицинской помощи по медицинской реабилитации от числа случаев, </w:t>
            </w:r>
            <w:r>
              <w:lastRenderedPageBreak/>
              <w:t>предусмотренных объемами оказания медицинской помощи по медицинской реабилитации за счет средств обязательного медицинского страхования в соответствующем году</w:t>
            </w:r>
          </w:p>
        </w:tc>
        <w:tc>
          <w:tcPr>
            <w:tcW w:w="709" w:type="dxa"/>
          </w:tcPr>
          <w:p w:rsidR="003E4D81" w:rsidRDefault="003E4D81" w:rsidP="00C0076E">
            <w:pPr>
              <w:pStyle w:val="ConsPlusNormal"/>
              <w:jc w:val="center"/>
            </w:pPr>
            <w:r>
              <w:lastRenderedPageBreak/>
              <w:t>ФП</w:t>
            </w:r>
          </w:p>
        </w:tc>
        <w:tc>
          <w:tcPr>
            <w:tcW w:w="709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567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37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624" w:type="dxa"/>
          </w:tcPr>
          <w:p w:rsidR="003E4D81" w:rsidRDefault="003E4D81" w:rsidP="00C0076E">
            <w:pPr>
              <w:pStyle w:val="ConsPlusNormal"/>
            </w:pPr>
          </w:p>
        </w:tc>
        <w:tc>
          <w:tcPr>
            <w:tcW w:w="599" w:type="dxa"/>
          </w:tcPr>
          <w:p w:rsidR="003E4D81" w:rsidRDefault="003E4D81" w:rsidP="00C0076E">
            <w:pPr>
              <w:pStyle w:val="ConsPlusNormal"/>
            </w:pPr>
          </w:p>
        </w:tc>
        <w:tc>
          <w:tcPr>
            <w:tcW w:w="737" w:type="dxa"/>
          </w:tcPr>
          <w:p w:rsidR="003E4D81" w:rsidRDefault="003E4D81" w:rsidP="00C0076E">
            <w:pPr>
              <w:pStyle w:val="ConsPlusNormal"/>
            </w:pPr>
          </w:p>
        </w:tc>
        <w:tc>
          <w:tcPr>
            <w:tcW w:w="624" w:type="dxa"/>
          </w:tcPr>
          <w:p w:rsidR="003E4D81" w:rsidRDefault="003E4D81" w:rsidP="00C0076E">
            <w:pPr>
              <w:pStyle w:val="ConsPlusNormal"/>
            </w:pPr>
          </w:p>
        </w:tc>
        <w:tc>
          <w:tcPr>
            <w:tcW w:w="680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653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709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590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591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591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32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47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562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839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 xml:space="preserve">Государственная информационная система обязательного медицинского </w:t>
            </w:r>
            <w:r>
              <w:lastRenderedPageBreak/>
              <w:t>страхования, форма федерального статистического наблюдения N 14-МЕД (ОМС)</w:t>
            </w:r>
          </w:p>
        </w:tc>
      </w:tr>
      <w:tr w:rsidR="003E4D81" w:rsidTr="003E4D81">
        <w:tc>
          <w:tcPr>
            <w:tcW w:w="680" w:type="dxa"/>
          </w:tcPr>
          <w:p w:rsidR="003E4D81" w:rsidRDefault="003E4D81" w:rsidP="00C0076E">
            <w:pPr>
              <w:pStyle w:val="ConsPlusNormal"/>
              <w:jc w:val="center"/>
            </w:pPr>
            <w:r>
              <w:lastRenderedPageBreak/>
              <w:t>1.2.</w:t>
            </w:r>
          </w:p>
        </w:tc>
        <w:tc>
          <w:tcPr>
            <w:tcW w:w="2298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Доля случаев оказания медицинской помощи по медицинской реабилитации в амбулаторных условиях от числа случаев,</w:t>
            </w:r>
          </w:p>
          <w:p w:rsidR="003E4D81" w:rsidRDefault="003E4D81" w:rsidP="003E4D81">
            <w:pPr>
              <w:pStyle w:val="ConsPlusNormal"/>
              <w:jc w:val="center"/>
            </w:pPr>
            <w:r>
              <w:t>предусмотренных объемами оказания медицинской помощи по медицинской реабилитации за счет средств обязательного медицинского страхования в соответствующем году</w:t>
            </w:r>
          </w:p>
        </w:tc>
        <w:tc>
          <w:tcPr>
            <w:tcW w:w="709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ФП</w:t>
            </w:r>
          </w:p>
        </w:tc>
        <w:tc>
          <w:tcPr>
            <w:tcW w:w="709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567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737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624" w:type="dxa"/>
          </w:tcPr>
          <w:p w:rsidR="003E4D81" w:rsidRDefault="003E4D81" w:rsidP="00C0076E">
            <w:pPr>
              <w:pStyle w:val="ConsPlusNormal"/>
            </w:pPr>
          </w:p>
        </w:tc>
        <w:tc>
          <w:tcPr>
            <w:tcW w:w="599" w:type="dxa"/>
          </w:tcPr>
          <w:p w:rsidR="003E4D81" w:rsidRDefault="003E4D81" w:rsidP="00C0076E">
            <w:pPr>
              <w:pStyle w:val="ConsPlusNormal"/>
            </w:pPr>
          </w:p>
        </w:tc>
        <w:tc>
          <w:tcPr>
            <w:tcW w:w="737" w:type="dxa"/>
          </w:tcPr>
          <w:p w:rsidR="003E4D81" w:rsidRDefault="003E4D81" w:rsidP="00C0076E">
            <w:pPr>
              <w:pStyle w:val="ConsPlusNormal"/>
            </w:pPr>
          </w:p>
        </w:tc>
        <w:tc>
          <w:tcPr>
            <w:tcW w:w="624" w:type="dxa"/>
          </w:tcPr>
          <w:p w:rsidR="003E4D81" w:rsidRDefault="003E4D81" w:rsidP="00C0076E">
            <w:pPr>
              <w:pStyle w:val="ConsPlusNormal"/>
            </w:pPr>
          </w:p>
        </w:tc>
        <w:tc>
          <w:tcPr>
            <w:tcW w:w="680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653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709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90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91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91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732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647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2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1839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Государственная информационная система обязательного медицинского страхования, форма федерального статистического наблюдения N 14-МЕД (ОМС)</w:t>
            </w:r>
          </w:p>
        </w:tc>
      </w:tr>
      <w:tr w:rsidR="003E4D81" w:rsidTr="003E4D81">
        <w:tc>
          <w:tcPr>
            <w:tcW w:w="680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2298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Доля отделений медицинской реабилитации, оснащенных современным медицинским реабилитационным оборудованием</w:t>
            </w:r>
          </w:p>
        </w:tc>
        <w:tc>
          <w:tcPr>
            <w:tcW w:w="709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ФП</w:t>
            </w:r>
          </w:p>
        </w:tc>
        <w:tc>
          <w:tcPr>
            <w:tcW w:w="709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567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737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624" w:type="dxa"/>
          </w:tcPr>
          <w:p w:rsidR="003E4D81" w:rsidRDefault="003E4D81" w:rsidP="00C0076E">
            <w:pPr>
              <w:pStyle w:val="ConsPlusNormal"/>
            </w:pPr>
          </w:p>
        </w:tc>
        <w:tc>
          <w:tcPr>
            <w:tcW w:w="599" w:type="dxa"/>
          </w:tcPr>
          <w:p w:rsidR="003E4D81" w:rsidRDefault="003E4D81" w:rsidP="00C0076E">
            <w:pPr>
              <w:pStyle w:val="ConsPlusNormal"/>
            </w:pPr>
          </w:p>
        </w:tc>
        <w:tc>
          <w:tcPr>
            <w:tcW w:w="737" w:type="dxa"/>
          </w:tcPr>
          <w:p w:rsidR="003E4D81" w:rsidRDefault="003E4D81" w:rsidP="00C0076E">
            <w:pPr>
              <w:pStyle w:val="ConsPlusNormal"/>
            </w:pPr>
          </w:p>
        </w:tc>
        <w:tc>
          <w:tcPr>
            <w:tcW w:w="624" w:type="dxa"/>
          </w:tcPr>
          <w:p w:rsidR="003E4D81" w:rsidRDefault="003E4D81" w:rsidP="00C0076E">
            <w:pPr>
              <w:pStyle w:val="ConsPlusNormal"/>
            </w:pPr>
          </w:p>
        </w:tc>
        <w:tc>
          <w:tcPr>
            <w:tcW w:w="680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653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64,0</w:t>
            </w:r>
          </w:p>
        </w:tc>
        <w:tc>
          <w:tcPr>
            <w:tcW w:w="709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590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591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591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32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47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562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839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 xml:space="preserve">Государственная интегрированная информационная система управления общественными финансами "Электронный </w:t>
            </w:r>
            <w:r>
              <w:lastRenderedPageBreak/>
              <w:t>бюджет", Автоматизированная система мониторинга медицинской статистики</w:t>
            </w:r>
          </w:p>
        </w:tc>
      </w:tr>
      <w:tr w:rsidR="003E4D81" w:rsidTr="003E4D81">
        <w:tc>
          <w:tcPr>
            <w:tcW w:w="680" w:type="dxa"/>
          </w:tcPr>
          <w:p w:rsidR="003E4D81" w:rsidRDefault="003E4D81" w:rsidP="00C0076E">
            <w:pPr>
              <w:pStyle w:val="ConsPlusNormal"/>
              <w:jc w:val="center"/>
              <w:outlineLvl w:val="3"/>
            </w:pPr>
            <w:r>
              <w:lastRenderedPageBreak/>
              <w:t>2</w:t>
            </w:r>
          </w:p>
        </w:tc>
        <w:tc>
          <w:tcPr>
            <w:tcW w:w="15198" w:type="dxa"/>
            <w:gridSpan w:val="19"/>
          </w:tcPr>
          <w:p w:rsidR="003E4D81" w:rsidRDefault="003E4D81" w:rsidP="00C0076E">
            <w:pPr>
              <w:pStyle w:val="ConsPlusNormal"/>
              <w:jc w:val="center"/>
            </w:pPr>
            <w:r>
              <w:t>Гражданам предоставлена объективная, актуальная информация о реабилитационных программах и возможностях медицинской реабилитации</w:t>
            </w:r>
          </w:p>
        </w:tc>
      </w:tr>
      <w:tr w:rsidR="003E4D81" w:rsidTr="003E4D81">
        <w:tc>
          <w:tcPr>
            <w:tcW w:w="680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2298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Охват граждан информацией о возможностях медицинской реабилитации в личном кабинете "Мое здоровье" на Едином портале государственных и муниципальных услуг (функций)</w:t>
            </w:r>
          </w:p>
        </w:tc>
        <w:tc>
          <w:tcPr>
            <w:tcW w:w="709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ФП</w:t>
            </w:r>
          </w:p>
        </w:tc>
        <w:tc>
          <w:tcPr>
            <w:tcW w:w="709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567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37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624" w:type="dxa"/>
          </w:tcPr>
          <w:p w:rsidR="003E4D81" w:rsidRDefault="003E4D81" w:rsidP="00C0076E">
            <w:pPr>
              <w:pStyle w:val="ConsPlusNormal"/>
            </w:pPr>
          </w:p>
        </w:tc>
        <w:tc>
          <w:tcPr>
            <w:tcW w:w="599" w:type="dxa"/>
          </w:tcPr>
          <w:p w:rsidR="003E4D81" w:rsidRDefault="003E4D81" w:rsidP="00C0076E">
            <w:pPr>
              <w:pStyle w:val="ConsPlusNormal"/>
            </w:pPr>
          </w:p>
        </w:tc>
        <w:tc>
          <w:tcPr>
            <w:tcW w:w="737" w:type="dxa"/>
          </w:tcPr>
          <w:p w:rsidR="003E4D81" w:rsidRDefault="003E4D81" w:rsidP="00C0076E">
            <w:pPr>
              <w:pStyle w:val="ConsPlusNormal"/>
            </w:pPr>
          </w:p>
        </w:tc>
        <w:tc>
          <w:tcPr>
            <w:tcW w:w="624" w:type="dxa"/>
          </w:tcPr>
          <w:p w:rsidR="003E4D81" w:rsidRDefault="003E4D81" w:rsidP="00C0076E">
            <w:pPr>
              <w:pStyle w:val="ConsPlusNormal"/>
            </w:pPr>
          </w:p>
        </w:tc>
        <w:tc>
          <w:tcPr>
            <w:tcW w:w="680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653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54,0</w:t>
            </w:r>
          </w:p>
        </w:tc>
        <w:tc>
          <w:tcPr>
            <w:tcW w:w="709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58,</w:t>
            </w:r>
          </w:p>
        </w:tc>
        <w:tc>
          <w:tcPr>
            <w:tcW w:w="590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591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591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732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647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562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1839" w:type="dxa"/>
          </w:tcPr>
          <w:p w:rsidR="003E4D81" w:rsidRDefault="003E4D81" w:rsidP="00C0076E">
            <w:pPr>
              <w:pStyle w:val="ConsPlusNormal"/>
              <w:jc w:val="center"/>
            </w:pPr>
            <w:r>
              <w:t>Федеральная государственная информационная система "Единый портал государственных и муниципальных услуг (функций)"</w:t>
            </w:r>
          </w:p>
        </w:tc>
      </w:tr>
    </w:tbl>
    <w:p w:rsidR="0085197F" w:rsidRDefault="0085197F" w:rsidP="003E4D81"/>
    <w:sectPr w:rsidR="0085197F" w:rsidSect="003E4D81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D81"/>
    <w:rsid w:val="000B4A88"/>
    <w:rsid w:val="003E4D81"/>
    <w:rsid w:val="0085197F"/>
    <w:rsid w:val="00C2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5258BC-AC30-4B2E-9BC9-1D3A2BD78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4D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4D8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E4D8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4A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4A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6D1E540F50D353DB9BAA2E9B57F100DA25D71D5D752DCE630BFD541A2C9FE1CAF102AEF308A970796C8C59420TFG9N" TargetMode="External"/><Relationship Id="rId4" Type="http://schemas.openxmlformats.org/officeDocument/2006/relationships/hyperlink" Target="consultantplus://offline/ref=46D1E540F50D353DB9BABCE4A3134E02A7522ED9D55FD3B764EED316FD99F849FD5074B672C9840796D6C79427F191788B244312D178B920AE1AFE8BTFG1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476</Words>
  <Characters>2715</Characters>
  <Application>Microsoft Office Word</Application>
  <DocSecurity>0</DocSecurity>
  <Lines>22</Lines>
  <Paragraphs>6</Paragraphs>
  <ScaleCrop>false</ScaleCrop>
  <Company/>
  <LinksUpToDate>false</LinksUpToDate>
  <CharactersWithSpaces>3185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SAVINOVA</dc:creator>
  <cp:keywords/>
  <dc:description/>
  <cp:lastModifiedBy>SAVINOVA</cp:lastModifiedBy>
  <cp:revision>6</cp:revision>
  <cp:lastPrinted>2023-10-26T07:47:00Z</cp:lastPrinted>
  <dcterms:created xsi:type="dcterms:W3CDTF">2023-10-26T07:41:00Z</dcterms:created>
  <dcterms:modified xsi:type="dcterms:W3CDTF">2023-10-26T07:47:00Z</dcterms:modified>
</cp:coreProperties>
</file>